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4"/>
        <w:gridCol w:w="4656"/>
      </w:tblGrid>
      <w:tr w:rsidR="00BF3626" w14:paraId="05630D42" w14:textId="77777777" w:rsidTr="002079A0">
        <w:tc>
          <w:tcPr>
            <w:tcW w:w="9350" w:type="dxa"/>
            <w:gridSpan w:val="2"/>
          </w:tcPr>
          <w:p w14:paraId="4F2C46E5" w14:textId="6C870F51" w:rsidR="00BF3626" w:rsidRDefault="00BF3626">
            <w:r w:rsidRPr="00BF3626">
              <w:rPr>
                <w:sz w:val="32"/>
              </w:rPr>
              <w:t xml:space="preserve">Step </w:t>
            </w:r>
            <w:r w:rsidR="008944D5">
              <w:rPr>
                <w:sz w:val="32"/>
              </w:rPr>
              <w:t>3</w:t>
            </w:r>
            <w:r w:rsidRPr="00BF3626">
              <w:rPr>
                <w:sz w:val="32"/>
              </w:rPr>
              <w:t xml:space="preserve">  </w:t>
            </w:r>
            <w:r w:rsidR="008944D5">
              <w:rPr>
                <w:sz w:val="32"/>
              </w:rPr>
              <w:t xml:space="preserve">Made a decision to turn our will and life over the care of God as we understood God.  </w:t>
            </w:r>
          </w:p>
          <w:p w14:paraId="70A88EEA" w14:textId="77777777" w:rsidR="00BF3626" w:rsidRDefault="00BF3626"/>
          <w:p w14:paraId="0D7F8B0A" w14:textId="1080C1EB" w:rsidR="00BF3626" w:rsidRDefault="008944D5" w:rsidP="006217CE">
            <w:pPr>
              <w:rPr>
                <w:sz w:val="28"/>
              </w:rPr>
            </w:pPr>
            <w:r>
              <w:rPr>
                <w:sz w:val="28"/>
              </w:rPr>
              <w:t>3.</w:t>
            </w:r>
            <w:r w:rsidR="00BC2469">
              <w:rPr>
                <w:sz w:val="28"/>
              </w:rPr>
              <w:t>G</w:t>
            </w:r>
            <w:r w:rsidR="00114499">
              <w:rPr>
                <w:sz w:val="28"/>
              </w:rPr>
              <w:t xml:space="preserve">  </w:t>
            </w:r>
            <w:r w:rsidR="00BC2469">
              <w:rPr>
                <w:sz w:val="28"/>
              </w:rPr>
              <w:t>Motivations</w:t>
            </w:r>
          </w:p>
          <w:p w14:paraId="7105C4FD" w14:textId="77777777" w:rsidR="00E81A82" w:rsidRDefault="00E81A82" w:rsidP="006217CE"/>
        </w:tc>
      </w:tr>
      <w:tr w:rsidR="00E81A82" w14:paraId="645302A4" w14:textId="77777777" w:rsidTr="002079A0">
        <w:tc>
          <w:tcPr>
            <w:tcW w:w="9350" w:type="dxa"/>
            <w:gridSpan w:val="2"/>
          </w:tcPr>
          <w:p w14:paraId="122E15C9" w14:textId="77777777" w:rsidR="009864DE" w:rsidRPr="008B59F7" w:rsidRDefault="00BC2469" w:rsidP="00BC2469">
            <w:pPr>
              <w:tabs>
                <w:tab w:val="left" w:pos="1890"/>
              </w:tabs>
              <w:rPr>
                <w:sz w:val="24"/>
                <w:szCs w:val="24"/>
              </w:rPr>
            </w:pPr>
            <w:r w:rsidRPr="008B59F7">
              <w:rPr>
                <w:sz w:val="24"/>
                <w:szCs w:val="24"/>
              </w:rPr>
              <w:t>One of the indications that we are working step 3 is when we find that our motivations for coming to the program are changing.</w:t>
            </w:r>
          </w:p>
          <w:p w14:paraId="24B8E5C2" w14:textId="133277E4" w:rsidR="00BC2469" w:rsidRPr="008B59F7" w:rsidRDefault="00BC2469" w:rsidP="00BC2469">
            <w:pPr>
              <w:tabs>
                <w:tab w:val="left" w:pos="1890"/>
              </w:tabs>
              <w:rPr>
                <w:sz w:val="24"/>
                <w:szCs w:val="24"/>
              </w:rPr>
            </w:pPr>
          </w:p>
        </w:tc>
      </w:tr>
      <w:tr w:rsidR="00BF3626" w14:paraId="2BEF5577" w14:textId="77777777" w:rsidTr="002079A0">
        <w:tc>
          <w:tcPr>
            <w:tcW w:w="4694" w:type="dxa"/>
          </w:tcPr>
          <w:p w14:paraId="2D234670" w14:textId="6EA97349" w:rsidR="00D37B87" w:rsidRPr="008B59F7" w:rsidRDefault="00BC2469" w:rsidP="00D37B87">
            <w:pPr>
              <w:rPr>
                <w:sz w:val="24"/>
                <w:szCs w:val="24"/>
              </w:rPr>
            </w:pPr>
            <w:r w:rsidRPr="008B59F7">
              <w:rPr>
                <w:sz w:val="24"/>
                <w:szCs w:val="24"/>
              </w:rPr>
              <w:t>Why did I start coming to the program?</w:t>
            </w:r>
          </w:p>
          <w:p w14:paraId="0CCD2532" w14:textId="77777777" w:rsidR="00D37B87" w:rsidRPr="008B59F7" w:rsidRDefault="00D37B87" w:rsidP="00D37B87">
            <w:pPr>
              <w:rPr>
                <w:sz w:val="24"/>
                <w:szCs w:val="24"/>
              </w:rPr>
            </w:pPr>
          </w:p>
          <w:p w14:paraId="123F1D66" w14:textId="640FE19F" w:rsidR="00D37B87" w:rsidRPr="008B59F7" w:rsidRDefault="00D37B87" w:rsidP="00D37B87">
            <w:pPr>
              <w:rPr>
                <w:sz w:val="24"/>
                <w:szCs w:val="24"/>
              </w:rPr>
            </w:pPr>
          </w:p>
        </w:tc>
        <w:tc>
          <w:tcPr>
            <w:tcW w:w="4656" w:type="dxa"/>
          </w:tcPr>
          <w:p w14:paraId="1A578E00" w14:textId="515357F1" w:rsidR="004D0BDB" w:rsidRPr="004E1E39" w:rsidRDefault="004D0BDB">
            <w:pPr>
              <w:rPr>
                <w:sz w:val="24"/>
                <w:szCs w:val="24"/>
              </w:rPr>
            </w:pPr>
          </w:p>
        </w:tc>
      </w:tr>
      <w:tr w:rsidR="00BF3626" w14:paraId="43BFB968" w14:textId="77777777" w:rsidTr="002079A0">
        <w:tc>
          <w:tcPr>
            <w:tcW w:w="4694" w:type="dxa"/>
          </w:tcPr>
          <w:p w14:paraId="10A7F6C6" w14:textId="7784A974" w:rsidR="00D37B87" w:rsidRPr="008B59F7" w:rsidRDefault="00BC2469" w:rsidP="002B2277">
            <w:pPr>
              <w:rPr>
                <w:sz w:val="24"/>
                <w:szCs w:val="24"/>
              </w:rPr>
            </w:pPr>
            <w:r w:rsidRPr="008B59F7">
              <w:rPr>
                <w:sz w:val="24"/>
                <w:szCs w:val="24"/>
              </w:rPr>
              <w:t>What did I hope to get out of the program?</w:t>
            </w:r>
          </w:p>
          <w:p w14:paraId="64329844" w14:textId="77777777" w:rsidR="00D37B87" w:rsidRPr="008B59F7" w:rsidRDefault="00D37B87" w:rsidP="002B2277">
            <w:pPr>
              <w:rPr>
                <w:sz w:val="24"/>
                <w:szCs w:val="24"/>
              </w:rPr>
            </w:pPr>
          </w:p>
          <w:p w14:paraId="1A01CA5D" w14:textId="77777777" w:rsidR="00106597" w:rsidRPr="008B59F7" w:rsidRDefault="00106597" w:rsidP="002B2277">
            <w:pPr>
              <w:rPr>
                <w:sz w:val="24"/>
                <w:szCs w:val="24"/>
              </w:rPr>
            </w:pPr>
          </w:p>
          <w:p w14:paraId="2A137FEA" w14:textId="466973F1" w:rsidR="00DA36AD" w:rsidRPr="008B59F7" w:rsidRDefault="00DA36AD" w:rsidP="002B2277">
            <w:pPr>
              <w:rPr>
                <w:sz w:val="24"/>
                <w:szCs w:val="24"/>
              </w:rPr>
            </w:pPr>
          </w:p>
        </w:tc>
        <w:tc>
          <w:tcPr>
            <w:tcW w:w="4656" w:type="dxa"/>
          </w:tcPr>
          <w:p w14:paraId="491EF592" w14:textId="3800F03C" w:rsidR="004D0BDB" w:rsidRPr="004E1E39" w:rsidRDefault="004D0BDB">
            <w:pPr>
              <w:rPr>
                <w:sz w:val="24"/>
                <w:szCs w:val="24"/>
              </w:rPr>
            </w:pPr>
          </w:p>
        </w:tc>
      </w:tr>
      <w:tr w:rsidR="00BC2469" w14:paraId="5E9984FD" w14:textId="77777777" w:rsidTr="00F740B1">
        <w:tc>
          <w:tcPr>
            <w:tcW w:w="9350" w:type="dxa"/>
            <w:gridSpan w:val="2"/>
          </w:tcPr>
          <w:p w14:paraId="71093D69" w14:textId="77777777" w:rsidR="00BC2469" w:rsidRPr="008B59F7" w:rsidRDefault="00BC2469" w:rsidP="00BC2469">
            <w:pPr>
              <w:rPr>
                <w:sz w:val="24"/>
                <w:szCs w:val="24"/>
              </w:rPr>
            </w:pPr>
            <w:r w:rsidRPr="008B59F7">
              <w:rPr>
                <w:sz w:val="24"/>
                <w:szCs w:val="24"/>
              </w:rPr>
              <w:t>For some people, the original motivations are not only superseded but sometimes turned around. For example, some people originally come to save their marriages, but later decide to let the marriage fail so that they can get the other benefits of the program.</w:t>
            </w:r>
          </w:p>
          <w:p w14:paraId="01B02C20" w14:textId="271523C0" w:rsidR="00BC2469" w:rsidRPr="008B59F7" w:rsidRDefault="00BC2469" w:rsidP="00BC2469">
            <w:pPr>
              <w:rPr>
                <w:sz w:val="24"/>
                <w:szCs w:val="24"/>
              </w:rPr>
            </w:pPr>
          </w:p>
        </w:tc>
      </w:tr>
      <w:tr w:rsidR="002079A0" w14:paraId="10F0139E" w14:textId="77777777" w:rsidTr="002079A0">
        <w:tc>
          <w:tcPr>
            <w:tcW w:w="4694" w:type="dxa"/>
          </w:tcPr>
          <w:p w14:paraId="0658D2F6" w14:textId="25DC7DAD" w:rsidR="00D37B87" w:rsidRDefault="00BC2469" w:rsidP="00D37B87">
            <w:pPr>
              <w:tabs>
                <w:tab w:val="left" w:pos="1590"/>
              </w:tabs>
              <w:rPr>
                <w:sz w:val="24"/>
                <w:szCs w:val="24"/>
              </w:rPr>
            </w:pPr>
            <w:r w:rsidRPr="008B59F7">
              <w:rPr>
                <w:sz w:val="24"/>
                <w:szCs w:val="24"/>
              </w:rPr>
              <w:t>Am I at the point where I am letting those original motivations fade away or to drop the original things I wanted to save?</w:t>
            </w:r>
          </w:p>
          <w:p w14:paraId="16CE24C0" w14:textId="7D64977D" w:rsidR="008B59F7" w:rsidRDefault="008B59F7" w:rsidP="00D37B87">
            <w:pPr>
              <w:tabs>
                <w:tab w:val="left" w:pos="1590"/>
              </w:tabs>
              <w:rPr>
                <w:sz w:val="24"/>
                <w:szCs w:val="24"/>
              </w:rPr>
            </w:pPr>
          </w:p>
          <w:p w14:paraId="17148A07" w14:textId="77777777" w:rsidR="008B59F7" w:rsidRPr="008B59F7" w:rsidRDefault="008B59F7" w:rsidP="00D37B87">
            <w:pPr>
              <w:tabs>
                <w:tab w:val="left" w:pos="1590"/>
              </w:tabs>
              <w:rPr>
                <w:sz w:val="24"/>
                <w:szCs w:val="24"/>
              </w:rPr>
            </w:pPr>
          </w:p>
          <w:p w14:paraId="6805FA05" w14:textId="1BB83F15" w:rsidR="00BC2469" w:rsidRPr="008B59F7" w:rsidRDefault="00BC2469" w:rsidP="00D37B87">
            <w:pPr>
              <w:tabs>
                <w:tab w:val="left" w:pos="1590"/>
              </w:tabs>
              <w:rPr>
                <w:sz w:val="24"/>
                <w:szCs w:val="24"/>
              </w:rPr>
            </w:pPr>
          </w:p>
        </w:tc>
        <w:tc>
          <w:tcPr>
            <w:tcW w:w="4656" w:type="dxa"/>
          </w:tcPr>
          <w:p w14:paraId="48557180" w14:textId="77777777" w:rsidR="002079A0" w:rsidRPr="004E1E39" w:rsidRDefault="002079A0" w:rsidP="002079A0">
            <w:pPr>
              <w:rPr>
                <w:iCs/>
                <w:sz w:val="24"/>
                <w:szCs w:val="24"/>
              </w:rPr>
            </w:pPr>
          </w:p>
        </w:tc>
      </w:tr>
      <w:tr w:rsidR="004E1E39" w14:paraId="4372AB13" w14:textId="77777777" w:rsidTr="002079A0">
        <w:tc>
          <w:tcPr>
            <w:tcW w:w="4694" w:type="dxa"/>
          </w:tcPr>
          <w:p w14:paraId="1B632D7B" w14:textId="09FFEC83" w:rsidR="006E1B53" w:rsidRDefault="00BC2469" w:rsidP="00106597">
            <w:pPr>
              <w:tabs>
                <w:tab w:val="left" w:pos="1590"/>
              </w:tabs>
              <w:rPr>
                <w:sz w:val="24"/>
                <w:szCs w:val="24"/>
              </w:rPr>
            </w:pPr>
            <w:r w:rsidRPr="008B59F7">
              <w:rPr>
                <w:sz w:val="24"/>
                <w:szCs w:val="24"/>
              </w:rPr>
              <w:t>What is my main motivation now for continuing to come to this program?</w:t>
            </w:r>
          </w:p>
          <w:p w14:paraId="3A211962" w14:textId="22D79C7F" w:rsidR="008B59F7" w:rsidRDefault="008B59F7" w:rsidP="00106597">
            <w:pPr>
              <w:tabs>
                <w:tab w:val="left" w:pos="1590"/>
              </w:tabs>
              <w:rPr>
                <w:sz w:val="24"/>
                <w:szCs w:val="24"/>
              </w:rPr>
            </w:pPr>
          </w:p>
          <w:p w14:paraId="449B6A16" w14:textId="77777777" w:rsidR="008B59F7" w:rsidRPr="008B59F7" w:rsidRDefault="008B59F7" w:rsidP="00106597">
            <w:pPr>
              <w:tabs>
                <w:tab w:val="left" w:pos="1590"/>
              </w:tabs>
              <w:rPr>
                <w:sz w:val="24"/>
                <w:szCs w:val="24"/>
              </w:rPr>
            </w:pPr>
          </w:p>
          <w:p w14:paraId="43B30D6A" w14:textId="5B670CCE" w:rsidR="00BC2469" w:rsidRPr="008B59F7" w:rsidRDefault="00BC2469" w:rsidP="00106597">
            <w:pPr>
              <w:tabs>
                <w:tab w:val="left" w:pos="1590"/>
              </w:tabs>
              <w:rPr>
                <w:sz w:val="24"/>
                <w:szCs w:val="24"/>
              </w:rPr>
            </w:pPr>
          </w:p>
        </w:tc>
        <w:tc>
          <w:tcPr>
            <w:tcW w:w="4656" w:type="dxa"/>
          </w:tcPr>
          <w:p w14:paraId="47167426" w14:textId="77777777" w:rsidR="004E1E39" w:rsidRPr="002079A0" w:rsidRDefault="004E1E39" w:rsidP="002079A0">
            <w:pPr>
              <w:rPr>
                <w:iCs/>
              </w:rPr>
            </w:pPr>
          </w:p>
        </w:tc>
      </w:tr>
      <w:tr w:rsidR="006E1B53" w14:paraId="7B8C1F09" w14:textId="77777777" w:rsidTr="002079A0">
        <w:tc>
          <w:tcPr>
            <w:tcW w:w="4694" w:type="dxa"/>
          </w:tcPr>
          <w:p w14:paraId="7ECFBB5E" w14:textId="19419F71" w:rsidR="006E1B53" w:rsidRDefault="00BC2469" w:rsidP="00106597">
            <w:pPr>
              <w:tabs>
                <w:tab w:val="left" w:pos="1590"/>
              </w:tabs>
              <w:rPr>
                <w:sz w:val="24"/>
                <w:szCs w:val="24"/>
              </w:rPr>
            </w:pPr>
            <w:r w:rsidRPr="008B59F7">
              <w:rPr>
                <w:sz w:val="24"/>
                <w:szCs w:val="24"/>
              </w:rPr>
              <w:t>What other benefits do I see from coming to this program?</w:t>
            </w:r>
          </w:p>
          <w:p w14:paraId="058E768A" w14:textId="4566405C" w:rsidR="008B59F7" w:rsidRDefault="008B59F7" w:rsidP="00106597">
            <w:pPr>
              <w:tabs>
                <w:tab w:val="left" w:pos="1590"/>
              </w:tabs>
              <w:rPr>
                <w:sz w:val="24"/>
                <w:szCs w:val="24"/>
              </w:rPr>
            </w:pPr>
          </w:p>
          <w:p w14:paraId="7EBFD40C" w14:textId="77777777" w:rsidR="008B59F7" w:rsidRPr="008B59F7" w:rsidRDefault="008B59F7" w:rsidP="00106597">
            <w:pPr>
              <w:tabs>
                <w:tab w:val="left" w:pos="1590"/>
              </w:tabs>
              <w:rPr>
                <w:sz w:val="24"/>
                <w:szCs w:val="24"/>
              </w:rPr>
            </w:pPr>
          </w:p>
          <w:p w14:paraId="1E1C7E6E" w14:textId="460311D4" w:rsidR="00BC2469" w:rsidRPr="008B59F7" w:rsidRDefault="00BC2469" w:rsidP="00106597">
            <w:pPr>
              <w:tabs>
                <w:tab w:val="left" w:pos="1590"/>
              </w:tabs>
              <w:rPr>
                <w:sz w:val="24"/>
                <w:szCs w:val="24"/>
              </w:rPr>
            </w:pPr>
          </w:p>
        </w:tc>
        <w:tc>
          <w:tcPr>
            <w:tcW w:w="4656" w:type="dxa"/>
          </w:tcPr>
          <w:p w14:paraId="462B05D9" w14:textId="77777777" w:rsidR="006E1B53" w:rsidRPr="002079A0" w:rsidRDefault="006E1B53" w:rsidP="002079A0">
            <w:pPr>
              <w:rPr>
                <w:iCs/>
              </w:rPr>
            </w:pPr>
          </w:p>
        </w:tc>
      </w:tr>
      <w:tr w:rsidR="006E1B53" w14:paraId="51ADF5D6" w14:textId="77777777" w:rsidTr="002079A0">
        <w:tc>
          <w:tcPr>
            <w:tcW w:w="4694" w:type="dxa"/>
          </w:tcPr>
          <w:p w14:paraId="05230330" w14:textId="77777777" w:rsidR="00D37B87" w:rsidRPr="008B59F7" w:rsidRDefault="00BC2469" w:rsidP="00D37B87">
            <w:pPr>
              <w:tabs>
                <w:tab w:val="left" w:pos="1215"/>
              </w:tabs>
              <w:rPr>
                <w:sz w:val="24"/>
                <w:szCs w:val="24"/>
              </w:rPr>
            </w:pPr>
            <w:r w:rsidRPr="008B59F7">
              <w:rPr>
                <w:sz w:val="24"/>
                <w:szCs w:val="24"/>
              </w:rPr>
              <w:t>What am I learning about the character of my higher power by this change inside myself?</w:t>
            </w:r>
          </w:p>
          <w:p w14:paraId="01722EA7" w14:textId="2036CD44" w:rsidR="00BC2469" w:rsidRDefault="00BC2469" w:rsidP="00D37B87">
            <w:pPr>
              <w:tabs>
                <w:tab w:val="left" w:pos="1215"/>
              </w:tabs>
              <w:rPr>
                <w:sz w:val="24"/>
                <w:szCs w:val="24"/>
              </w:rPr>
            </w:pPr>
          </w:p>
          <w:p w14:paraId="716D7BBF" w14:textId="10314A9F" w:rsidR="008B59F7" w:rsidRDefault="008B59F7" w:rsidP="00D37B87">
            <w:pPr>
              <w:tabs>
                <w:tab w:val="left" w:pos="1215"/>
              </w:tabs>
              <w:rPr>
                <w:sz w:val="24"/>
                <w:szCs w:val="24"/>
              </w:rPr>
            </w:pPr>
          </w:p>
          <w:p w14:paraId="4E086F88" w14:textId="77777777" w:rsidR="008B59F7" w:rsidRPr="008B59F7" w:rsidRDefault="008B59F7" w:rsidP="00D37B87">
            <w:pPr>
              <w:tabs>
                <w:tab w:val="left" w:pos="1215"/>
              </w:tabs>
              <w:rPr>
                <w:sz w:val="24"/>
                <w:szCs w:val="24"/>
              </w:rPr>
            </w:pPr>
          </w:p>
          <w:p w14:paraId="0E1C6547" w14:textId="2B3DEB22" w:rsidR="00BC2469" w:rsidRPr="008B59F7" w:rsidRDefault="00BC2469" w:rsidP="00D37B87">
            <w:pPr>
              <w:tabs>
                <w:tab w:val="left" w:pos="1215"/>
              </w:tabs>
              <w:rPr>
                <w:sz w:val="24"/>
                <w:szCs w:val="24"/>
              </w:rPr>
            </w:pPr>
          </w:p>
        </w:tc>
        <w:tc>
          <w:tcPr>
            <w:tcW w:w="4656" w:type="dxa"/>
          </w:tcPr>
          <w:p w14:paraId="726617DA" w14:textId="77777777" w:rsidR="006E1B53" w:rsidRPr="002079A0" w:rsidRDefault="006E1B53" w:rsidP="002079A0">
            <w:pPr>
              <w:rPr>
                <w:iCs/>
              </w:rPr>
            </w:pPr>
          </w:p>
        </w:tc>
      </w:tr>
      <w:tr w:rsidR="00D37B87" w14:paraId="40C6DF48" w14:textId="77777777" w:rsidTr="002079A0">
        <w:tc>
          <w:tcPr>
            <w:tcW w:w="4694" w:type="dxa"/>
          </w:tcPr>
          <w:p w14:paraId="426C940F" w14:textId="34AB8FF8" w:rsidR="00D37B87" w:rsidRDefault="00BC2469" w:rsidP="00D37B87">
            <w:pPr>
              <w:tabs>
                <w:tab w:val="left" w:pos="1215"/>
              </w:tabs>
              <w:rPr>
                <w:sz w:val="24"/>
                <w:szCs w:val="24"/>
              </w:rPr>
            </w:pPr>
            <w:r w:rsidRPr="008B59F7">
              <w:rPr>
                <w:sz w:val="24"/>
                <w:szCs w:val="24"/>
              </w:rPr>
              <w:t>What am I learning about how recovery works by this change?</w:t>
            </w:r>
          </w:p>
          <w:p w14:paraId="34BEF596" w14:textId="1CE042D4" w:rsidR="008B59F7" w:rsidRDefault="008B59F7" w:rsidP="00D37B87">
            <w:pPr>
              <w:tabs>
                <w:tab w:val="left" w:pos="1215"/>
              </w:tabs>
              <w:rPr>
                <w:sz w:val="24"/>
                <w:szCs w:val="24"/>
              </w:rPr>
            </w:pPr>
          </w:p>
          <w:p w14:paraId="62706F7E" w14:textId="77777777" w:rsidR="008B59F7" w:rsidRPr="008B59F7" w:rsidRDefault="008B59F7" w:rsidP="00D37B87">
            <w:pPr>
              <w:tabs>
                <w:tab w:val="left" w:pos="1215"/>
              </w:tabs>
              <w:rPr>
                <w:sz w:val="24"/>
                <w:szCs w:val="24"/>
              </w:rPr>
            </w:pPr>
          </w:p>
          <w:p w14:paraId="6A6C4A71" w14:textId="77777777" w:rsidR="00BC2469" w:rsidRPr="008B59F7" w:rsidRDefault="00BC2469" w:rsidP="00D37B87">
            <w:pPr>
              <w:tabs>
                <w:tab w:val="left" w:pos="1215"/>
              </w:tabs>
              <w:rPr>
                <w:sz w:val="24"/>
                <w:szCs w:val="24"/>
              </w:rPr>
            </w:pPr>
          </w:p>
          <w:p w14:paraId="746717A6" w14:textId="5A78E168" w:rsidR="00BC2469" w:rsidRPr="008B59F7" w:rsidRDefault="00BC2469" w:rsidP="00D37B87">
            <w:pPr>
              <w:tabs>
                <w:tab w:val="left" w:pos="1215"/>
              </w:tabs>
              <w:rPr>
                <w:sz w:val="24"/>
                <w:szCs w:val="24"/>
              </w:rPr>
            </w:pPr>
          </w:p>
        </w:tc>
        <w:tc>
          <w:tcPr>
            <w:tcW w:w="4656" w:type="dxa"/>
          </w:tcPr>
          <w:p w14:paraId="320339A3" w14:textId="77777777" w:rsidR="00D37B87" w:rsidRPr="002079A0" w:rsidRDefault="00D37B87" w:rsidP="002079A0">
            <w:pPr>
              <w:rPr>
                <w:iCs/>
              </w:rPr>
            </w:pPr>
          </w:p>
        </w:tc>
      </w:tr>
    </w:tbl>
    <w:p w14:paraId="72D4E26B" w14:textId="77777777" w:rsidR="008E2B12" w:rsidRDefault="00926639"/>
    <w:p w14:paraId="6BFF20AC" w14:textId="18CE9933" w:rsidR="0036524C" w:rsidRDefault="002B2277">
      <w:r>
        <w:t xml:space="preserve">Copyright © </w:t>
      </w:r>
      <w:r w:rsidR="00364EDD">
        <w:t>1990-201</w:t>
      </w:r>
      <w:r w:rsidR="00BC2469">
        <w:t>7</w:t>
      </w:r>
      <w:r w:rsidR="00364EDD">
        <w:t xml:space="preserve"> </w:t>
      </w:r>
      <w:r>
        <w:t>Plano SAA</w:t>
      </w:r>
    </w:p>
    <w:sectPr w:rsidR="00365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07FF" w14:textId="77777777" w:rsidR="00926639" w:rsidRDefault="00926639" w:rsidP="00510E21">
      <w:r>
        <w:separator/>
      </w:r>
    </w:p>
  </w:endnote>
  <w:endnote w:type="continuationSeparator" w:id="0">
    <w:p w14:paraId="3DB71708" w14:textId="77777777" w:rsidR="00926639" w:rsidRDefault="00926639" w:rsidP="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0413"/>
      <w:docPartObj>
        <w:docPartGallery w:val="Page Numbers (Bottom of Page)"/>
        <w:docPartUnique/>
      </w:docPartObj>
    </w:sdtPr>
    <w:sdtEndPr>
      <w:rPr>
        <w:noProof/>
      </w:rPr>
    </w:sdtEndPr>
    <w:sdtContent>
      <w:p w14:paraId="5989C076" w14:textId="77777777" w:rsidR="00510E21" w:rsidRDefault="00510E21">
        <w:pPr>
          <w:pStyle w:val="Footer"/>
        </w:pPr>
        <w:r>
          <w:fldChar w:fldCharType="begin"/>
        </w:r>
        <w:r>
          <w:instrText xml:space="preserve"> PAGE   \* MERGEFORMAT </w:instrText>
        </w:r>
        <w:r>
          <w:fldChar w:fldCharType="separate"/>
        </w:r>
        <w:r w:rsidR="00910C81">
          <w:rPr>
            <w:noProof/>
          </w:rPr>
          <w:t>1</w:t>
        </w:r>
        <w:r>
          <w:rPr>
            <w:noProof/>
          </w:rPr>
          <w:fldChar w:fldCharType="end"/>
        </w:r>
      </w:p>
    </w:sdtContent>
  </w:sdt>
  <w:p w14:paraId="14A948B6" w14:textId="77777777" w:rsidR="00510E21" w:rsidRDefault="0051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49C" w14:textId="77777777" w:rsidR="00926639" w:rsidRDefault="00926639" w:rsidP="00510E21">
      <w:r>
        <w:separator/>
      </w:r>
    </w:p>
  </w:footnote>
  <w:footnote w:type="continuationSeparator" w:id="0">
    <w:p w14:paraId="4A9C98E5" w14:textId="77777777" w:rsidR="00926639" w:rsidRDefault="00926639" w:rsidP="0051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B71"/>
    <w:multiLevelType w:val="hybridMultilevel"/>
    <w:tmpl w:val="75B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174"/>
    <w:multiLevelType w:val="hybridMultilevel"/>
    <w:tmpl w:val="B50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5250"/>
    <w:multiLevelType w:val="hybridMultilevel"/>
    <w:tmpl w:val="2FB4959E"/>
    <w:lvl w:ilvl="0" w:tplc="4AB22650">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DC348D"/>
    <w:multiLevelType w:val="hybridMultilevel"/>
    <w:tmpl w:val="9AC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6"/>
    <w:rsid w:val="00012AEB"/>
    <w:rsid w:val="00015900"/>
    <w:rsid w:val="000766FA"/>
    <w:rsid w:val="000C0D43"/>
    <w:rsid w:val="000E4D7D"/>
    <w:rsid w:val="00105DA8"/>
    <w:rsid w:val="00106597"/>
    <w:rsid w:val="00114499"/>
    <w:rsid w:val="00161254"/>
    <w:rsid w:val="002079A0"/>
    <w:rsid w:val="002134CB"/>
    <w:rsid w:val="00243F54"/>
    <w:rsid w:val="00251CB2"/>
    <w:rsid w:val="00267EDC"/>
    <w:rsid w:val="00285862"/>
    <w:rsid w:val="002B2277"/>
    <w:rsid w:val="002F1A14"/>
    <w:rsid w:val="00364EDD"/>
    <w:rsid w:val="0036524C"/>
    <w:rsid w:val="003D2BAF"/>
    <w:rsid w:val="00446A9A"/>
    <w:rsid w:val="004B6DFF"/>
    <w:rsid w:val="004D0BDB"/>
    <w:rsid w:val="004D6602"/>
    <w:rsid w:val="004E1E39"/>
    <w:rsid w:val="004F083B"/>
    <w:rsid w:val="004F60A1"/>
    <w:rsid w:val="00510E21"/>
    <w:rsid w:val="0058255B"/>
    <w:rsid w:val="005C3A99"/>
    <w:rsid w:val="005F22FB"/>
    <w:rsid w:val="006217CE"/>
    <w:rsid w:val="00672C02"/>
    <w:rsid w:val="00682D05"/>
    <w:rsid w:val="00687D98"/>
    <w:rsid w:val="006E1B53"/>
    <w:rsid w:val="006E7A6D"/>
    <w:rsid w:val="00703EA4"/>
    <w:rsid w:val="007A1008"/>
    <w:rsid w:val="007C269A"/>
    <w:rsid w:val="007E0BD4"/>
    <w:rsid w:val="007F52C6"/>
    <w:rsid w:val="00802983"/>
    <w:rsid w:val="008074E2"/>
    <w:rsid w:val="008314B1"/>
    <w:rsid w:val="008944D5"/>
    <w:rsid w:val="00895B60"/>
    <w:rsid w:val="008B59F7"/>
    <w:rsid w:val="008F61AD"/>
    <w:rsid w:val="00910C81"/>
    <w:rsid w:val="00921C56"/>
    <w:rsid w:val="00926639"/>
    <w:rsid w:val="009864DE"/>
    <w:rsid w:val="00995F17"/>
    <w:rsid w:val="009E338D"/>
    <w:rsid w:val="00A07FDC"/>
    <w:rsid w:val="00A547E7"/>
    <w:rsid w:val="00B01540"/>
    <w:rsid w:val="00B16600"/>
    <w:rsid w:val="00BA0920"/>
    <w:rsid w:val="00BB7D19"/>
    <w:rsid w:val="00BC2469"/>
    <w:rsid w:val="00BF3626"/>
    <w:rsid w:val="00C7225E"/>
    <w:rsid w:val="00C764B1"/>
    <w:rsid w:val="00CC57DB"/>
    <w:rsid w:val="00CF0F76"/>
    <w:rsid w:val="00D17DDB"/>
    <w:rsid w:val="00D300D0"/>
    <w:rsid w:val="00D37B87"/>
    <w:rsid w:val="00D76650"/>
    <w:rsid w:val="00DA36AD"/>
    <w:rsid w:val="00E76F6C"/>
    <w:rsid w:val="00E81A82"/>
    <w:rsid w:val="00EA1CB5"/>
    <w:rsid w:val="00EA6638"/>
    <w:rsid w:val="00EF5B03"/>
    <w:rsid w:val="00F32CE0"/>
    <w:rsid w:val="00F46DFF"/>
    <w:rsid w:val="00F614EF"/>
    <w:rsid w:val="00F7524C"/>
    <w:rsid w:val="00F76984"/>
    <w:rsid w:val="00FD4382"/>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D79"/>
  <w15:docId w15:val="{2C67049A-DFA8-4D08-ABFA-23C0FA86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A82"/>
    <w:pPr>
      <w:ind w:left="720"/>
      <w:contextualSpacing/>
    </w:pPr>
  </w:style>
  <w:style w:type="paragraph" w:styleId="NormalWeb">
    <w:name w:val="Normal (Web)"/>
    <w:basedOn w:val="Normal"/>
    <w:uiPriority w:val="99"/>
    <w:semiHidden/>
    <w:unhideWhenUsed/>
    <w:rsid w:val="00995F1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920"/>
    <w:rPr>
      <w:rFonts w:ascii="Tahoma" w:hAnsi="Tahoma" w:cs="Tahoma"/>
      <w:sz w:val="16"/>
      <w:szCs w:val="16"/>
    </w:rPr>
  </w:style>
  <w:style w:type="character" w:customStyle="1" w:styleId="BalloonTextChar">
    <w:name w:val="Balloon Text Char"/>
    <w:basedOn w:val="DefaultParagraphFont"/>
    <w:link w:val="BalloonText"/>
    <w:uiPriority w:val="99"/>
    <w:semiHidden/>
    <w:rsid w:val="00BA0920"/>
    <w:rPr>
      <w:rFonts w:ascii="Tahoma" w:hAnsi="Tahoma" w:cs="Tahoma"/>
      <w:sz w:val="16"/>
      <w:szCs w:val="16"/>
    </w:rPr>
  </w:style>
  <w:style w:type="paragraph" w:styleId="Header">
    <w:name w:val="header"/>
    <w:basedOn w:val="Normal"/>
    <w:link w:val="HeaderChar"/>
    <w:uiPriority w:val="99"/>
    <w:unhideWhenUsed/>
    <w:rsid w:val="00510E21"/>
    <w:pPr>
      <w:tabs>
        <w:tab w:val="center" w:pos="4680"/>
        <w:tab w:val="right" w:pos="9360"/>
      </w:tabs>
    </w:pPr>
  </w:style>
  <w:style w:type="character" w:customStyle="1" w:styleId="HeaderChar">
    <w:name w:val="Header Char"/>
    <w:basedOn w:val="DefaultParagraphFont"/>
    <w:link w:val="Header"/>
    <w:uiPriority w:val="99"/>
    <w:rsid w:val="00510E21"/>
  </w:style>
  <w:style w:type="paragraph" w:styleId="Footer">
    <w:name w:val="footer"/>
    <w:basedOn w:val="Normal"/>
    <w:link w:val="FooterChar"/>
    <w:uiPriority w:val="99"/>
    <w:unhideWhenUsed/>
    <w:rsid w:val="00510E21"/>
    <w:pPr>
      <w:tabs>
        <w:tab w:val="center" w:pos="4680"/>
        <w:tab w:val="right" w:pos="9360"/>
      </w:tabs>
    </w:pPr>
  </w:style>
  <w:style w:type="character" w:customStyle="1" w:styleId="FooterChar">
    <w:name w:val="Footer Char"/>
    <w:basedOn w:val="DefaultParagraphFont"/>
    <w:link w:val="Footer"/>
    <w:uiPriority w:val="99"/>
    <w:rsid w:val="00510E21"/>
  </w:style>
  <w:style w:type="character" w:styleId="CommentReference">
    <w:name w:val="annotation reference"/>
    <w:basedOn w:val="DefaultParagraphFont"/>
    <w:uiPriority w:val="99"/>
    <w:semiHidden/>
    <w:unhideWhenUsed/>
    <w:rsid w:val="004F083B"/>
    <w:rPr>
      <w:sz w:val="16"/>
      <w:szCs w:val="16"/>
    </w:rPr>
  </w:style>
  <w:style w:type="paragraph" w:styleId="CommentText">
    <w:name w:val="annotation text"/>
    <w:basedOn w:val="Normal"/>
    <w:link w:val="CommentTextChar"/>
    <w:uiPriority w:val="99"/>
    <w:semiHidden/>
    <w:unhideWhenUsed/>
    <w:rsid w:val="004F083B"/>
    <w:rPr>
      <w:sz w:val="20"/>
      <w:szCs w:val="20"/>
    </w:rPr>
  </w:style>
  <w:style w:type="character" w:customStyle="1" w:styleId="CommentTextChar">
    <w:name w:val="Comment Text Char"/>
    <w:basedOn w:val="DefaultParagraphFont"/>
    <w:link w:val="CommentText"/>
    <w:uiPriority w:val="99"/>
    <w:semiHidden/>
    <w:rsid w:val="004F083B"/>
    <w:rPr>
      <w:sz w:val="20"/>
      <w:szCs w:val="20"/>
    </w:rPr>
  </w:style>
  <w:style w:type="paragraph" w:styleId="CommentSubject">
    <w:name w:val="annotation subject"/>
    <w:basedOn w:val="CommentText"/>
    <w:next w:val="CommentText"/>
    <w:link w:val="CommentSubjectChar"/>
    <w:uiPriority w:val="99"/>
    <w:semiHidden/>
    <w:unhideWhenUsed/>
    <w:rsid w:val="004F083B"/>
    <w:rPr>
      <w:b/>
      <w:bCs/>
    </w:rPr>
  </w:style>
  <w:style w:type="character" w:customStyle="1" w:styleId="CommentSubjectChar">
    <w:name w:val="Comment Subject Char"/>
    <w:basedOn w:val="CommentTextChar"/>
    <w:link w:val="CommentSubject"/>
    <w:uiPriority w:val="99"/>
    <w:semiHidden/>
    <w:rsid w:val="004F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4</cp:revision>
  <cp:lastPrinted>2019-08-08T22:52:00Z</cp:lastPrinted>
  <dcterms:created xsi:type="dcterms:W3CDTF">2021-04-29T16:33:00Z</dcterms:created>
  <dcterms:modified xsi:type="dcterms:W3CDTF">2021-04-29T16:44:00Z</dcterms:modified>
</cp:coreProperties>
</file>